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975"/>
        <w:gridCol w:w="4433"/>
        <w:gridCol w:w="673"/>
      </w:tblGrid>
      <w:tr w:rsidR="003322EC" w:rsidRPr="00BE3078" w14:paraId="644A4639" w14:textId="77777777" w:rsidTr="0052518D">
        <w:trPr>
          <w:trHeight w:val="265"/>
        </w:trPr>
        <w:tc>
          <w:tcPr>
            <w:tcW w:w="5668" w:type="dxa"/>
            <w:gridSpan w:val="2"/>
            <w:vMerge w:val="restart"/>
            <w:tcBorders>
              <w:right w:val="single" w:sz="4" w:space="0" w:color="808080"/>
            </w:tcBorders>
          </w:tcPr>
          <w:p w14:paraId="094E27CC" w14:textId="77777777" w:rsidR="003322EC" w:rsidRPr="00BE3078" w:rsidRDefault="005312E6" w:rsidP="0052518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D0A0F96" wp14:editId="7604B87E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5715"/>
                  <wp:wrapNone/>
                  <wp:docPr id="174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33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1659611E" w14:textId="77777777" w:rsidR="003322EC" w:rsidRPr="00BE3078" w:rsidRDefault="003322EC" w:rsidP="0052518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66DE" w14:textId="77777777" w:rsidR="003322EC" w:rsidRPr="0041149D" w:rsidRDefault="003322EC" w:rsidP="00B77F4B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 w:rsidR="00B77F4B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1</w:t>
            </w:r>
          </w:p>
        </w:tc>
      </w:tr>
      <w:tr w:rsidR="003322EC" w:rsidRPr="00BE3078" w14:paraId="08AC5F62" w14:textId="77777777" w:rsidTr="0052518D">
        <w:trPr>
          <w:trHeight w:val="476"/>
        </w:trPr>
        <w:tc>
          <w:tcPr>
            <w:tcW w:w="5668" w:type="dxa"/>
            <w:gridSpan w:val="2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1074ECC6" w14:textId="77777777" w:rsidR="003322EC" w:rsidRDefault="003322EC" w:rsidP="0052518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433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70AC2944" w14:textId="77777777" w:rsidR="003322EC" w:rsidRPr="004D046A" w:rsidRDefault="003322EC" w:rsidP="0052518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17B7FE88" w14:textId="77777777" w:rsidR="003322EC" w:rsidRDefault="003322EC" w:rsidP="0052518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B77F4B" w:rsidRPr="00A355C7" w14:paraId="173DBEB2" w14:textId="77777777" w:rsidTr="0052518D">
        <w:trPr>
          <w:trHeight w:val="995"/>
        </w:trPr>
        <w:tc>
          <w:tcPr>
            <w:tcW w:w="5668" w:type="dxa"/>
            <w:gridSpan w:val="2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57D3DA03" w14:textId="77777777" w:rsidR="00B77F4B" w:rsidRPr="00B14681" w:rsidRDefault="00B77F4B" w:rsidP="0052518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Scheda Can Bus:</w:t>
            </w:r>
            <w:r w:rsidRPr="00B14681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  <w:t xml:space="preserve">  </w:t>
            </w:r>
          </w:p>
          <w:p w14:paraId="755F93C2" w14:textId="51657689" w:rsidR="00B77F4B" w:rsidRDefault="00B77F4B" w:rsidP="0052518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</w:pPr>
            <w:r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Alfa</w:t>
            </w:r>
            <w:r w:rsidRPr="00CF79C0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Romeo</w:t>
            </w:r>
            <w:r w:rsidRPr="00CF79C0">
              <w:rPr>
                <w:rFonts w:ascii="Tahoma" w:hAnsi="Tahoma" w:cs="Tahoma"/>
                <w:b/>
                <w:bCs/>
                <w:smallCaps/>
                <w:sz w:val="22"/>
                <w:szCs w:val="48"/>
                <w:lang w:val="en-US"/>
              </w:rPr>
              <w:t xml:space="preserve">  </w:t>
            </w:r>
            <w:r w:rsidR="008D41A1" w:rsidRPr="008D41A1">
              <w:rPr>
                <w:rFonts w:ascii="Tahoma" w:hAnsi="Tahoma" w:cs="Tahoma"/>
                <w:b/>
                <w:bCs/>
                <w:smallCaps/>
                <w:sz w:val="36"/>
                <w:szCs w:val="36"/>
                <w:lang w:val="en-US"/>
              </w:rPr>
              <w:t>147</w:t>
            </w:r>
            <w:r w:rsidR="008D41A1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US"/>
              </w:rPr>
              <w:t xml:space="preserve"> </w:t>
            </w:r>
            <w:r w:rsidRPr="00B14681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US"/>
              </w:rPr>
              <w:t>20</w:t>
            </w:r>
            <w:r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US"/>
              </w:rPr>
              <w:t>07</w:t>
            </w:r>
            <w:r w:rsidRPr="00B14681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  <w:sym w:font="Wingdings" w:char="F0F0"/>
            </w:r>
            <w:r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  <w:t>2010</w:t>
            </w:r>
          </w:p>
          <w:p w14:paraId="6EB45E2D" w14:textId="77777777" w:rsidR="00B77F4B" w:rsidRPr="002F088A" w:rsidRDefault="00B77F4B" w:rsidP="0052518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40"/>
                <w:lang w:val="en-US"/>
              </w:rPr>
            </w:pPr>
          </w:p>
        </w:tc>
        <w:tc>
          <w:tcPr>
            <w:tcW w:w="5106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188DE959" w14:textId="77777777" w:rsidR="00B77F4B" w:rsidRPr="00A778E3" w:rsidRDefault="00B77F4B" w:rsidP="0052518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E26B329" wp14:editId="1DB3E943">
                  <wp:extent cx="2215340" cy="1326780"/>
                  <wp:effectExtent l="0" t="0" r="0" b="6985"/>
                  <wp:docPr id="1" name="Immagine 8" descr="http://www.auto-km-0.com/kmzero/alfa-romeo-147-argen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uto-km-0.com/kmzero/alfa-romeo-147-argen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482" cy="135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F4B" w:rsidRPr="00BE3078" w14:paraId="7EC2C8A0" w14:textId="77777777" w:rsidTr="0052518D">
        <w:trPr>
          <w:trHeight w:val="236"/>
        </w:trPr>
        <w:tc>
          <w:tcPr>
            <w:tcW w:w="566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C97174" w14:textId="77777777" w:rsidR="00B77F4B" w:rsidRPr="00A355C7" w:rsidRDefault="00B77F4B" w:rsidP="0052518D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>SELEZIONE DIP SWITCH O SOFTWARE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</w:tcPr>
          <w:p w14:paraId="69125138" w14:textId="77777777" w:rsidR="00B77F4B" w:rsidRPr="00BE3078" w:rsidRDefault="00B77F4B" w:rsidP="0052518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620B7" w:rsidRPr="00BE3078" w14:paraId="7095B2A1" w14:textId="77777777" w:rsidTr="00C620B7">
        <w:trPr>
          <w:trHeight w:val="600"/>
        </w:trPr>
        <w:tc>
          <w:tcPr>
            <w:tcW w:w="2693" w:type="dxa"/>
            <w:tcBorders>
              <w:top w:val="single" w:sz="4" w:space="0" w:color="BFBFBF" w:themeColor="background1" w:themeShade="BF"/>
              <w:bottom w:val="single" w:sz="4" w:space="0" w:color="A6A6A6"/>
              <w:right w:val="single" w:sz="4" w:space="0" w:color="808080"/>
            </w:tcBorders>
            <w:vAlign w:val="center"/>
          </w:tcPr>
          <w:p w14:paraId="5FBB33D3" w14:textId="1B6064D8" w:rsidR="00C620B7" w:rsidRDefault="00C620B7" w:rsidP="007C0647">
            <w:pPr>
              <w:spacing w:before="20" w:after="20"/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C620B7">
              <w:rPr>
                <w:rFonts w:ascii="Tahoma" w:hAnsi="Tahoma"/>
                <w:b/>
                <w:bCs/>
                <w:sz w:val="16"/>
                <w:szCs w:val="16"/>
              </w:rPr>
              <w:t>Compatibile da</w:t>
            </w:r>
            <w:r>
              <w:rPr>
                <w:rFonts w:ascii="Tahoma" w:hAnsi="Tahoma"/>
                <w:sz w:val="16"/>
                <w:szCs w:val="16"/>
              </w:rPr>
              <w:t xml:space="preserve"> </w:t>
            </w:r>
            <w:r w:rsidRPr="00C620B7">
              <w:rPr>
                <w:rFonts w:ascii="Tahoma" w:hAnsi="Tahoma"/>
                <w:b/>
                <w:bCs/>
                <w:color w:val="FF0000"/>
                <w:sz w:val="16"/>
                <w:szCs w:val="16"/>
              </w:rPr>
              <w:t>CAR</w:t>
            </w: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 xml:space="preserve">LIST31 </w:t>
            </w:r>
            <w:r w:rsidRPr="00D71BED">
              <w:rPr>
                <w:rFonts w:ascii="Tahoma" w:hAnsi="Tahoma"/>
                <w:b/>
                <w:color w:val="000000" w:themeColor="text1"/>
                <w:sz w:val="16"/>
                <w:szCs w:val="16"/>
              </w:rPr>
              <w:t>e successive</w:t>
            </w:r>
          </w:p>
        </w:tc>
        <w:tc>
          <w:tcPr>
            <w:tcW w:w="2975" w:type="dxa"/>
            <w:tcBorders>
              <w:top w:val="single" w:sz="4" w:space="0" w:color="BFBFBF" w:themeColor="background1" w:themeShade="BF"/>
              <w:left w:val="single" w:sz="4" w:space="0" w:color="808080"/>
              <w:bottom w:val="single" w:sz="4" w:space="0" w:color="A6A6A6"/>
              <w:right w:val="single" w:sz="4" w:space="0" w:color="808080"/>
            </w:tcBorders>
            <w:vAlign w:val="center"/>
          </w:tcPr>
          <w:p w14:paraId="2BBFFCDF" w14:textId="0EF1A999" w:rsidR="00C620B7" w:rsidRPr="00154E8F" w:rsidRDefault="00C620B7" w:rsidP="007C0647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</w:rPr>
            </w:pP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509E392E" wp14:editId="5CC53763">
                  <wp:extent cx="457200" cy="48768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18" cy="48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2</w:t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68041EDB" wp14:editId="71AC7D7C">
                  <wp:extent cx="451843" cy="48196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752" cy="487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3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  <w:bottom w:val="single" w:sz="4" w:space="0" w:color="A6A6A6"/>
            </w:tcBorders>
            <w:vAlign w:val="center"/>
          </w:tcPr>
          <w:p w14:paraId="7F54BAF8" w14:textId="77777777" w:rsidR="00C620B7" w:rsidRPr="00BE3078" w:rsidRDefault="00C620B7" w:rsidP="0052518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77F4B" w:rsidRPr="00BE3078" w14:paraId="79F49294" w14:textId="77777777" w:rsidTr="0052518D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6A6A6"/>
            </w:tcBorders>
            <w:vAlign w:val="center"/>
          </w:tcPr>
          <w:p w14:paraId="39F2B21D" w14:textId="77777777" w:rsidR="00B77F4B" w:rsidRDefault="00B77F4B" w:rsidP="003322EC">
            <w:pPr>
              <w:jc w:val="center"/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</w:pPr>
            <w:r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  <w:t>Scheda e collegamenti</w:t>
            </w:r>
            <w:r w:rsidRPr="003322EC"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  <w:t xml:space="preserve"> </w:t>
            </w:r>
            <w:r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  <w:t>sono</w:t>
            </w:r>
            <w:r w:rsidRPr="003322EC"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  <w:t xml:space="preserve"> valid</w:t>
            </w:r>
            <w:r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  <w:t>i</w:t>
            </w:r>
            <w:r w:rsidRPr="003322EC"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  <w:t xml:space="preserve"> per l’utilizzo di </w:t>
            </w:r>
            <w:r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  <w:t>sistemi can bus, ma non per allarmi che utilizzano la chiusura e l’apertura con tx originali in quanto tali codici non sono</w:t>
            </w:r>
          </w:p>
          <w:p w14:paraId="2EA7E478" w14:textId="35529F26" w:rsidR="00B77F4B" w:rsidRPr="00BE3078" w:rsidRDefault="00B77F4B" w:rsidP="003322EC">
            <w:pPr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  <w:t xml:space="preserve"> </w:t>
            </w:r>
            <w:r w:rsidR="008D41A1"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  <w:t>rilevabili</w:t>
            </w:r>
            <w:r w:rsidR="008D41A1" w:rsidRPr="003322EC"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  <w:t>.</w:t>
            </w:r>
            <w:r>
              <w:rPr>
                <w:rFonts w:ascii="Tahoma" w:hAnsi="Tahoma" w:cs="Tahoma"/>
                <w:bCs/>
                <w:smallCaps/>
                <w:color w:val="FF0000"/>
                <w:sz w:val="28"/>
                <w:szCs w:val="48"/>
              </w:rPr>
              <w:t xml:space="preserve">     </w:t>
            </w:r>
            <w:r w:rsidRPr="003322EC">
              <w:rPr>
                <w:rFonts w:ascii="Tahoma" w:hAnsi="Tahoma" w:cs="Tahoma"/>
                <w:b/>
                <w:bCs/>
                <w:smallCaps/>
                <w:color w:val="FF0000"/>
                <w:sz w:val="28"/>
                <w:szCs w:val="48"/>
              </w:rPr>
              <w:t xml:space="preserve">Usare solo </w:t>
            </w:r>
            <w:r>
              <w:rPr>
                <w:rFonts w:ascii="Tahoma" w:hAnsi="Tahoma" w:cs="Tahoma"/>
                <w:b/>
                <w:bCs/>
                <w:smallCaps/>
                <w:color w:val="FF0000"/>
                <w:sz w:val="28"/>
                <w:szCs w:val="48"/>
              </w:rPr>
              <w:t xml:space="preserve">con radiocomandi </w:t>
            </w:r>
            <w:r w:rsidR="008D41A1">
              <w:rPr>
                <w:rFonts w:ascii="Tahoma" w:hAnsi="Tahoma" w:cs="Tahoma"/>
                <w:b/>
                <w:bCs/>
                <w:smallCaps/>
                <w:color w:val="FF0000"/>
                <w:sz w:val="28"/>
                <w:szCs w:val="48"/>
              </w:rPr>
              <w:t>supplementari abbinati</w:t>
            </w:r>
          </w:p>
        </w:tc>
      </w:tr>
    </w:tbl>
    <w:p w14:paraId="6AF15F72" w14:textId="77777777" w:rsidR="003322EC" w:rsidRDefault="003322EC" w:rsidP="00B056BE">
      <w:pPr>
        <w:widowControl w:val="0"/>
        <w:overflowPunct w:val="0"/>
        <w:autoSpaceDE w:val="0"/>
        <w:autoSpaceDN w:val="0"/>
        <w:adjustRightInd w:val="0"/>
        <w:spacing w:before="60" w:after="60"/>
        <w:ind w:firstLine="142"/>
        <w:rPr>
          <w:rFonts w:ascii="Tahoma" w:hAnsi="Tahoma" w:cs="Tahoma"/>
          <w:b/>
          <w:bCs/>
          <w:color w:val="0000FF"/>
          <w:kern w:val="30"/>
          <w:sz w:val="40"/>
          <w:szCs w:val="40"/>
        </w:rPr>
      </w:pPr>
      <w:r w:rsidRPr="005312E6">
        <w:rPr>
          <w:rFonts w:ascii="Tahoma" w:hAnsi="Tahoma" w:cs="Tahoma"/>
          <w:b/>
          <w:color w:val="0000FF"/>
          <w:sz w:val="18"/>
        </w:rPr>
        <w:t>COLLEGAMENTI ELETTRICI TRA ALLARME E VETTURA</w:t>
      </w:r>
    </w:p>
    <w:tbl>
      <w:tblPr>
        <w:tblW w:w="10773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2"/>
        <w:gridCol w:w="1843"/>
        <w:gridCol w:w="141"/>
        <w:gridCol w:w="2977"/>
        <w:gridCol w:w="3969"/>
      </w:tblGrid>
      <w:tr w:rsidR="003322EC" w14:paraId="3BF4AC7F" w14:textId="77777777" w:rsidTr="003322EC">
        <w:trPr>
          <w:trHeight w:val="197"/>
        </w:trPr>
        <w:tc>
          <w:tcPr>
            <w:tcW w:w="1843" w:type="dxa"/>
            <w:gridSpan w:val="2"/>
            <w:shd w:val="clear" w:color="auto" w:fill="BFBFBF"/>
            <w:vAlign w:val="center"/>
            <w:hideMark/>
          </w:tcPr>
          <w:p w14:paraId="48E794CB" w14:textId="77777777" w:rsidR="003322EC" w:rsidRDefault="003322EC" w:rsidP="00525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  <w:hideMark/>
          </w:tcPr>
          <w:p w14:paraId="77441DAA" w14:textId="77777777" w:rsidR="003322EC" w:rsidRDefault="003322EC" w:rsidP="0052518D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 w:val="16"/>
                <w:szCs w:val="16"/>
              </w:rPr>
              <w:t>Colore filo allarme</w:t>
            </w:r>
          </w:p>
        </w:tc>
        <w:tc>
          <w:tcPr>
            <w:tcW w:w="6946" w:type="dxa"/>
            <w:gridSpan w:val="2"/>
            <w:shd w:val="clear" w:color="auto" w:fill="BFBFBF"/>
            <w:vAlign w:val="center"/>
            <w:hideMark/>
          </w:tcPr>
          <w:p w14:paraId="0B32EE82" w14:textId="77777777" w:rsidR="003322EC" w:rsidRDefault="003322EC" w:rsidP="0052518D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471A7A" w:rsidRPr="001A0F2A" w14:paraId="032AB008" w14:textId="77777777" w:rsidTr="008D41A1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1701" w:type="dxa"/>
            <w:vMerge w:val="restart"/>
            <w:vAlign w:val="center"/>
          </w:tcPr>
          <w:p w14:paraId="348A519D" w14:textId="77777777" w:rsidR="00471A7A" w:rsidRPr="0082677A" w:rsidRDefault="00471A7A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0F2A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</w:tc>
        <w:tc>
          <w:tcPr>
            <w:tcW w:w="1985" w:type="dxa"/>
            <w:gridSpan w:val="2"/>
            <w:vAlign w:val="center"/>
          </w:tcPr>
          <w:p w14:paraId="3969C6D5" w14:textId="77777777" w:rsidR="00471A7A" w:rsidRPr="001A0F2A" w:rsidRDefault="00471A7A" w:rsidP="00471A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A0F2A">
              <w:rPr>
                <w:rFonts w:ascii="Tahoma" w:hAnsi="Tahoma" w:cs="Tahoma"/>
                <w:b/>
                <w:sz w:val="16"/>
                <w:szCs w:val="16"/>
              </w:rPr>
              <w:t>Rosso:</w:t>
            </w:r>
          </w:p>
        </w:tc>
        <w:tc>
          <w:tcPr>
            <w:tcW w:w="7087" w:type="dxa"/>
            <w:gridSpan w:val="3"/>
            <w:vAlign w:val="center"/>
          </w:tcPr>
          <w:p w14:paraId="29FDA835" w14:textId="77777777" w:rsidR="00471A7A" w:rsidRPr="001A0F2A" w:rsidRDefault="00471A7A" w:rsidP="00471A7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A0F2A">
              <w:rPr>
                <w:rFonts w:ascii="Tahoma" w:hAnsi="Tahoma" w:cs="Tahoma"/>
                <w:sz w:val="16"/>
                <w:szCs w:val="16"/>
              </w:rPr>
              <w:t>Collegarsi al filo ROSSO da 6mm connesso sul fronte della scatola fusibile.</w:t>
            </w:r>
          </w:p>
        </w:tc>
      </w:tr>
      <w:tr w:rsidR="00471A7A" w:rsidRPr="001A0F2A" w14:paraId="05A20CE7" w14:textId="77777777" w:rsidTr="008D41A1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1701" w:type="dxa"/>
            <w:vMerge/>
            <w:vAlign w:val="center"/>
          </w:tcPr>
          <w:p w14:paraId="17AFCDEB" w14:textId="77777777" w:rsidR="00471A7A" w:rsidRPr="001A0F2A" w:rsidRDefault="00471A7A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E7B6DE4" w14:textId="77777777" w:rsidR="00471A7A" w:rsidRPr="001A0F2A" w:rsidRDefault="00471A7A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0F2A">
              <w:rPr>
                <w:rFonts w:ascii="Tahoma" w:hAnsi="Tahoma" w:cs="Tahoma"/>
                <w:b/>
                <w:sz w:val="16"/>
                <w:szCs w:val="16"/>
              </w:rPr>
              <w:t>Nero:</w:t>
            </w:r>
          </w:p>
        </w:tc>
        <w:tc>
          <w:tcPr>
            <w:tcW w:w="7087" w:type="dxa"/>
            <w:gridSpan w:val="3"/>
            <w:vAlign w:val="center"/>
          </w:tcPr>
          <w:p w14:paraId="7033932D" w14:textId="77777777" w:rsidR="00471A7A" w:rsidRPr="001A0F2A" w:rsidRDefault="00471A7A" w:rsidP="00471A7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A0F2A">
              <w:rPr>
                <w:rFonts w:ascii="Tahoma" w:hAnsi="Tahoma" w:cs="Tahoma"/>
                <w:sz w:val="16"/>
                <w:szCs w:val="16"/>
              </w:rPr>
              <w:t xml:space="preserve">Collegare al filo MARRONE connesso al </w:t>
            </w:r>
            <w:r>
              <w:rPr>
                <w:rFonts w:ascii="Tahoma" w:hAnsi="Tahoma" w:cs="Tahoma"/>
                <w:sz w:val="16"/>
                <w:szCs w:val="16"/>
              </w:rPr>
              <w:t>nodo</w:t>
            </w:r>
            <w:r w:rsidRPr="001A0F2A">
              <w:rPr>
                <w:rFonts w:ascii="Tahoma" w:hAnsi="Tahoma" w:cs="Tahoma"/>
                <w:sz w:val="16"/>
                <w:szCs w:val="16"/>
              </w:rPr>
              <w:t xml:space="preserve"> di massa posto dietro il battitacco lato guida. </w:t>
            </w:r>
          </w:p>
        </w:tc>
      </w:tr>
      <w:tr w:rsidR="00471A7A" w:rsidRPr="001A0F2A" w14:paraId="28D489D2" w14:textId="77777777" w:rsidTr="003322EC">
        <w:tblPrEx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1701" w:type="dxa"/>
            <w:vAlign w:val="center"/>
          </w:tcPr>
          <w:p w14:paraId="34D5AE98" w14:textId="77777777" w:rsidR="00471A7A" w:rsidRPr="001A0F2A" w:rsidRDefault="00471A7A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0F2A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</w:t>
            </w:r>
          </w:p>
        </w:tc>
        <w:tc>
          <w:tcPr>
            <w:tcW w:w="1985" w:type="dxa"/>
            <w:gridSpan w:val="2"/>
            <w:vAlign w:val="center"/>
          </w:tcPr>
          <w:p w14:paraId="0497CB4C" w14:textId="77777777" w:rsidR="00471A7A" w:rsidRPr="001A0F2A" w:rsidRDefault="00471A7A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0F2A">
              <w:rPr>
                <w:rFonts w:ascii="Tahoma" w:hAnsi="Tahoma" w:cs="Tahoma"/>
                <w:b/>
                <w:sz w:val="16"/>
                <w:szCs w:val="16"/>
              </w:rPr>
              <w:t>Bianco/Verde:</w:t>
            </w:r>
          </w:p>
        </w:tc>
        <w:tc>
          <w:tcPr>
            <w:tcW w:w="7087" w:type="dxa"/>
            <w:gridSpan w:val="3"/>
            <w:vAlign w:val="center"/>
          </w:tcPr>
          <w:p w14:paraId="4E5EE06D" w14:textId="77777777" w:rsidR="00471A7A" w:rsidRPr="001A0F2A" w:rsidRDefault="00471A7A" w:rsidP="00471A7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A0F2A">
              <w:rPr>
                <w:rFonts w:ascii="Tahoma" w:hAnsi="Tahoma" w:cs="Tahoma"/>
                <w:sz w:val="16"/>
                <w:szCs w:val="16"/>
              </w:rPr>
              <w:t xml:space="preserve">Collegare al filo ROSA/NERO pos 10 del connettore NERO a 32 vie connesso a </w:t>
            </w:r>
            <w:r>
              <w:rPr>
                <w:rFonts w:ascii="Tahoma" w:hAnsi="Tahoma" w:cs="Tahoma"/>
                <w:sz w:val="16"/>
                <w:szCs w:val="16"/>
              </w:rPr>
              <w:t>sinistra della scatola fusibili oppure collegare al filo BLU pos. 5 del connettore AZZURRO a 36 vie, siglato PVDH BLUE, connesso sul retro della scatola fusibili.</w:t>
            </w:r>
          </w:p>
        </w:tc>
      </w:tr>
      <w:tr w:rsidR="00471A7A" w:rsidRPr="001A0F2A" w14:paraId="307A2034" w14:textId="77777777" w:rsidTr="003322EC">
        <w:tblPrEx>
          <w:tblLook w:val="0000" w:firstRow="0" w:lastRow="0" w:firstColumn="0" w:lastColumn="0" w:noHBand="0" w:noVBand="0"/>
        </w:tblPrEx>
        <w:trPr>
          <w:cantSplit/>
          <w:trHeight w:val="620"/>
        </w:trPr>
        <w:tc>
          <w:tcPr>
            <w:tcW w:w="1701" w:type="dxa"/>
            <w:vAlign w:val="center"/>
          </w:tcPr>
          <w:p w14:paraId="7CB7F70E" w14:textId="77777777" w:rsidR="00471A7A" w:rsidRPr="001A0F2A" w:rsidRDefault="00471A7A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0F2A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L</w:t>
            </w:r>
          </w:p>
        </w:tc>
        <w:tc>
          <w:tcPr>
            <w:tcW w:w="1985" w:type="dxa"/>
            <w:gridSpan w:val="2"/>
            <w:vAlign w:val="center"/>
          </w:tcPr>
          <w:p w14:paraId="388DD603" w14:textId="77777777" w:rsidR="00471A7A" w:rsidRPr="001A0F2A" w:rsidRDefault="00471A7A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0F2A">
              <w:rPr>
                <w:rFonts w:ascii="Tahoma" w:hAnsi="Tahoma" w:cs="Tahoma"/>
                <w:b/>
                <w:sz w:val="16"/>
                <w:szCs w:val="16"/>
              </w:rPr>
              <w:t>Bianco/ Marrone:</w:t>
            </w:r>
            <w:r>
              <w:rPr>
                <w:noProof/>
              </w:rPr>
              <w:t xml:space="preserve"> </w:t>
            </w:r>
          </w:p>
        </w:tc>
        <w:tc>
          <w:tcPr>
            <w:tcW w:w="7087" w:type="dxa"/>
            <w:gridSpan w:val="3"/>
            <w:vAlign w:val="center"/>
          </w:tcPr>
          <w:p w14:paraId="345809BB" w14:textId="77777777" w:rsidR="00471A7A" w:rsidRPr="001A0F2A" w:rsidRDefault="00471A7A" w:rsidP="00471A7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A0F2A">
              <w:rPr>
                <w:rFonts w:ascii="Tahoma" w:hAnsi="Tahoma" w:cs="Tahoma"/>
                <w:sz w:val="16"/>
                <w:szCs w:val="16"/>
              </w:rPr>
              <w:t xml:space="preserve">Collegare al filo ROSA/BIANCO pos 28 del connettore NERO a 32 vie connesso a </w:t>
            </w:r>
            <w:r>
              <w:rPr>
                <w:rFonts w:ascii="Tahoma" w:hAnsi="Tahoma" w:cs="Tahoma"/>
                <w:sz w:val="16"/>
                <w:szCs w:val="16"/>
              </w:rPr>
              <w:t>sinistra della scatola fusibili oppure collegare al filo BIANCO pos. 6 del connettore AZZURRO a 36 vie, siglato PVDH BLUE, connesso sul retro della scatola fusibili.</w:t>
            </w:r>
            <w:r w:rsidRPr="00471A7A">
              <w:rPr>
                <w:color w:val="FF0000"/>
              </w:rPr>
              <w:t xml:space="preserve"> </w:t>
            </w:r>
          </w:p>
        </w:tc>
      </w:tr>
      <w:tr w:rsidR="008D41A1" w:rsidRPr="001A0F2A" w14:paraId="551291DE" w14:textId="77777777" w:rsidTr="008D41A1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1701" w:type="dxa"/>
            <w:vMerge w:val="restart"/>
            <w:vAlign w:val="center"/>
          </w:tcPr>
          <w:p w14:paraId="62A679BF" w14:textId="192E8C55" w:rsidR="008D41A1" w:rsidRPr="001A0F2A" w:rsidRDefault="008D41A1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Chiusura Centralizzata</w:t>
            </w:r>
          </w:p>
        </w:tc>
        <w:tc>
          <w:tcPr>
            <w:tcW w:w="1985" w:type="dxa"/>
            <w:gridSpan w:val="2"/>
            <w:vAlign w:val="center"/>
          </w:tcPr>
          <w:p w14:paraId="27998F7F" w14:textId="2EAAD05F" w:rsidR="008D41A1" w:rsidRPr="001A0F2A" w:rsidRDefault="008D41A1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Viola (apertura)</w:t>
            </w:r>
          </w:p>
        </w:tc>
        <w:tc>
          <w:tcPr>
            <w:tcW w:w="3118" w:type="dxa"/>
            <w:gridSpan w:val="2"/>
            <w:vAlign w:val="center"/>
          </w:tcPr>
          <w:p w14:paraId="165CA9B6" w14:textId="77777777" w:rsidR="008D41A1" w:rsidRPr="001A0F2A" w:rsidRDefault="008D41A1" w:rsidP="00471A7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Collegare al filo AZZURRO/ROSA pos.24</w:t>
            </w:r>
          </w:p>
        </w:tc>
        <w:tc>
          <w:tcPr>
            <w:tcW w:w="3969" w:type="dxa"/>
            <w:vMerge w:val="restart"/>
            <w:vAlign w:val="center"/>
          </w:tcPr>
          <w:p w14:paraId="4922BF52" w14:textId="0987991A" w:rsidR="008D41A1" w:rsidRPr="001A0F2A" w:rsidRDefault="008D41A1" w:rsidP="00471A7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Del connettore NERO a 40 vie connesso a sinistra della scatola fusibili.</w:t>
            </w:r>
          </w:p>
        </w:tc>
      </w:tr>
      <w:tr w:rsidR="008D41A1" w:rsidRPr="001A0F2A" w14:paraId="284202B1" w14:textId="77777777" w:rsidTr="008D41A1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1701" w:type="dxa"/>
            <w:vMerge/>
            <w:vAlign w:val="center"/>
          </w:tcPr>
          <w:p w14:paraId="7B73AB78" w14:textId="77777777" w:rsidR="008D41A1" w:rsidRDefault="008D41A1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8607C4" w14:textId="74F1D1C1" w:rsidR="008D41A1" w:rsidRPr="001A0F2A" w:rsidRDefault="008D41A1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Giallo/Blu (chiusura)</w:t>
            </w:r>
          </w:p>
        </w:tc>
        <w:tc>
          <w:tcPr>
            <w:tcW w:w="3118" w:type="dxa"/>
            <w:gridSpan w:val="2"/>
            <w:vAlign w:val="center"/>
          </w:tcPr>
          <w:p w14:paraId="38C785D8" w14:textId="40E83639" w:rsidR="008D41A1" w:rsidRPr="001A0F2A" w:rsidRDefault="008D41A1" w:rsidP="00471A7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Collegare al filo AZZURRO/BIANCO pos.34</w:t>
            </w:r>
          </w:p>
        </w:tc>
        <w:tc>
          <w:tcPr>
            <w:tcW w:w="3969" w:type="dxa"/>
            <w:vMerge/>
            <w:vAlign w:val="center"/>
          </w:tcPr>
          <w:p w14:paraId="73E4B6B4" w14:textId="4156C4C5" w:rsidR="008D41A1" w:rsidRPr="001A0F2A" w:rsidRDefault="008D41A1" w:rsidP="00471A7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56BE" w:rsidRPr="001A0F2A" w14:paraId="178E0DDF" w14:textId="77777777" w:rsidTr="008965B6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1701" w:type="dxa"/>
            <w:vAlign w:val="center"/>
          </w:tcPr>
          <w:p w14:paraId="41363941" w14:textId="453E61AC" w:rsidR="00B056BE" w:rsidRDefault="00B056BE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Frecce</w:t>
            </w:r>
          </w:p>
        </w:tc>
        <w:tc>
          <w:tcPr>
            <w:tcW w:w="1985" w:type="dxa"/>
            <w:gridSpan w:val="2"/>
            <w:vAlign w:val="center"/>
          </w:tcPr>
          <w:p w14:paraId="5C15A597" w14:textId="77777777" w:rsidR="00B056BE" w:rsidRDefault="00B056BE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Fili Gialli</w:t>
            </w:r>
          </w:p>
          <w:p w14:paraId="4AB74DC7" w14:textId="77777777" w:rsidR="00C620B7" w:rsidRDefault="00B056BE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Separare le linee con i diodi</w:t>
            </w:r>
            <w:r w:rsidR="00C620B7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14:paraId="583F58A1" w14:textId="12FD64C9" w:rsidR="00B056BE" w:rsidRDefault="00C620B7" w:rsidP="00471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</w:t>
            </w:r>
            <w:r w:rsidR="00B056BE">
              <w:rPr>
                <w:rFonts w:ascii="Tahoma" w:hAnsi="Tahoma" w:cs="Tahoma"/>
                <w:b/>
                <w:sz w:val="16"/>
                <w:szCs w:val="16"/>
              </w:rPr>
              <w:t xml:space="preserve">ttivare la funzione n°9 </w:t>
            </w:r>
          </w:p>
        </w:tc>
        <w:tc>
          <w:tcPr>
            <w:tcW w:w="7087" w:type="dxa"/>
            <w:gridSpan w:val="3"/>
            <w:vAlign w:val="center"/>
          </w:tcPr>
          <w:p w14:paraId="2935FF40" w14:textId="44EE5311" w:rsidR="00B056BE" w:rsidRPr="001A0F2A" w:rsidRDefault="00B056BE" w:rsidP="00471A7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056BE">
              <w:rPr>
                <w:rFonts w:ascii="Tahoma" w:hAnsi="Tahoma" w:cs="Tahoma"/>
                <w:sz w:val="16"/>
                <w:szCs w:val="16"/>
              </w:rPr>
              <w:t xml:space="preserve">Collegare ai fili MARRONE/VIOLA pos.39 (ant. DX), MARRONE/GIALLO pos.22 (lat. DX)filo MARRONE/NERO pos.38 (ant. SX), MARRONE/GRIGIO pos.2 (lat. SX), del connettore a 40 vie BLU connesso a destra della scatola fusibili e ai fili MARRONE/VIOLA pos.3 (post. DX), MARRONE/NERO pos.12 (post. SX) nel connettore a 40 vie NERO connesso alla sinistra della scatola fusibili. </w:t>
            </w:r>
          </w:p>
        </w:tc>
      </w:tr>
      <w:tr w:rsidR="00445C8F" w:rsidRPr="001A0F2A" w14:paraId="5044ACD6" w14:textId="77777777" w:rsidTr="003322EC">
        <w:tblPrEx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10773" w:type="dxa"/>
            <w:gridSpan w:val="6"/>
            <w:vAlign w:val="center"/>
          </w:tcPr>
          <w:p w14:paraId="19D45F02" w14:textId="05F595B6" w:rsidR="00445C8F" w:rsidRDefault="00C620B7" w:rsidP="00445C8F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noProof/>
              </w:rPr>
              <w:pict w14:anchorId="403D3CD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1" o:spid="_x0000_s1026" type="#_x0000_t202" style="position:absolute;left:0;text-align:left;margin-left:147.8pt;margin-top:12.2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" filled="f" stroked="f">
                  <v:textbox style="mso-fit-shape-to-text:t">
                    <w:txbxContent>
                      <w:p w14:paraId="4F0BF2AD" w14:textId="77777777" w:rsidR="00471A7A" w:rsidRPr="002A71C7" w:rsidRDefault="00471A7A" w:rsidP="00471A7A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  <w:t>Foto 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852FA9E">
                <v:shape id="Casella di testo 267" o:spid="_x0000_s1027" type="#_x0000_t202" style="position:absolute;left:0;text-align:left;margin-left:399.8pt;margin-top:75.15pt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" filled="f" stroked="f">
                  <v:textbox style="mso-fit-shape-to-text:t">
                    <w:txbxContent>
                      <w:p w14:paraId="2C248529" w14:textId="77777777" w:rsidR="00471A7A" w:rsidRPr="00471A7A" w:rsidRDefault="00471A7A" w:rsidP="00471A7A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ahoma" w:hAnsi="Tahoma" w:cs="Tahoma"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  <w:t>+30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0000"/>
              </w:rPr>
              <w:pict w14:anchorId="726526F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266" o:spid="_x0000_s1031" type="#_x0000_t32" style="position:absolute;left:0;text-align:left;margin-left:367.55pt;margin-top:88.75pt;width:36pt;height:6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" strokecolor="red" strokeweight="2.25pt">
                  <v:stroke endarrow="block" joinstyle="miter"/>
                </v:shape>
              </w:pict>
            </w:r>
            <w:r>
              <w:rPr>
                <w:noProof/>
              </w:rPr>
              <w:pict w14:anchorId="2D94819C">
                <v:shape id="Casella di testo 12" o:spid="_x0000_s1028" type="#_x0000_t202" style="position:absolute;left:0;text-align:left;margin-left:212.85pt;margin-top:102.2pt;width:2in;height:2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" filled="f" stroked="f">
                  <v:textbox style="mso-fit-shape-to-text:t">
                    <w:txbxContent>
                      <w:p w14:paraId="18EC1BA6" w14:textId="77777777" w:rsidR="00471A7A" w:rsidRPr="00471A7A" w:rsidRDefault="00471A7A" w:rsidP="00471A7A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471A7A">
                          <w:rPr>
                            <w:rFonts w:ascii="Tahoma" w:hAnsi="Tahoma" w:cs="Tahoma"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  <w:t xml:space="preserve">Can Bus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0000"/>
              </w:rPr>
              <w:pict w14:anchorId="353D1A36">
                <v:shape id="Connettore 2 11" o:spid="_x0000_s1030" type="#_x0000_t32" style="position:absolute;left:0;text-align:left;margin-left:168.55pt;margin-top:106.75pt;width:47.6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" strokecolor="red" strokeweight="2.25pt">
                  <v:stroke endarrow="block" joinstyle="miter"/>
                </v:shape>
              </w:pict>
            </w:r>
            <w:r>
              <w:rPr>
                <w:noProof/>
                <w:color w:val="FF0000"/>
              </w:rPr>
              <w:pict w14:anchorId="0423499C">
                <v:shape id="Connettore 2 10" o:spid="_x0000_s1029" type="#_x0000_t32" style="position:absolute;left:0;text-align:left;margin-left:186.3pt;margin-top:118.15pt;width:29.6pt;height:5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" strokecolor="red" strokeweight="2.25pt">
                  <v:stroke endarrow="block" joinstyle="miter"/>
                </v:shape>
              </w:pict>
            </w:r>
            <w:r w:rsidR="00471A7A" w:rsidRPr="001A0F2A"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58CB9DCB" wp14:editId="16715076">
                  <wp:extent cx="4804646" cy="3429000"/>
                  <wp:effectExtent l="0" t="0" r="0" b="0"/>
                  <wp:docPr id="9" name="Immagine 9" descr="DSC_6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_6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917" cy="344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D871A" w14:textId="77777777" w:rsidR="007B7A87" w:rsidRPr="001A0F2A" w:rsidRDefault="007B7A87" w:rsidP="00445C8F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</w:p>
        </w:tc>
      </w:tr>
    </w:tbl>
    <w:p w14:paraId="75A77704" w14:textId="77777777" w:rsidR="00A05080" w:rsidRPr="001A0F2A" w:rsidRDefault="00A05080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  <w:r w:rsidRPr="001A0F2A">
        <w:rPr>
          <w:rFonts w:ascii="Tahoma" w:hAnsi="Tahoma" w:cs="Tahoma"/>
          <w:b/>
          <w:sz w:val="2"/>
          <w:szCs w:val="2"/>
        </w:rPr>
        <w:tab/>
      </w:r>
      <w:r w:rsidRPr="001A0F2A">
        <w:rPr>
          <w:rFonts w:ascii="Tahoma" w:hAnsi="Tahoma" w:cs="Tahoma"/>
          <w:b/>
          <w:sz w:val="2"/>
          <w:szCs w:val="2"/>
        </w:rPr>
        <w:tab/>
      </w:r>
    </w:p>
    <w:p w14:paraId="348DCD2A" w14:textId="77777777" w:rsidR="00866AD0" w:rsidRDefault="00866AD0" w:rsidP="006A5378">
      <w:pPr>
        <w:widowControl w:val="0"/>
        <w:overflowPunct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kern w:val="30"/>
          <w:sz w:val="16"/>
          <w:szCs w:val="16"/>
        </w:rPr>
      </w:pPr>
    </w:p>
    <w:p w14:paraId="3F048FB6" w14:textId="77777777" w:rsidR="006B1902" w:rsidRPr="001A0F2A" w:rsidRDefault="006B1902" w:rsidP="006A5378">
      <w:pPr>
        <w:widowControl w:val="0"/>
        <w:overflowPunct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kern w:val="30"/>
          <w:sz w:val="16"/>
          <w:szCs w:val="16"/>
        </w:rPr>
      </w:pPr>
    </w:p>
    <w:sectPr w:rsidR="006B1902" w:rsidRPr="001A0F2A" w:rsidSect="003322EC">
      <w:footerReference w:type="default" r:id="rId11"/>
      <w:type w:val="continuous"/>
      <w:pgSz w:w="11907" w:h="16840" w:code="9"/>
      <w:pgMar w:top="568" w:right="482" w:bottom="680" w:left="454" w:header="142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467A" w14:textId="77777777" w:rsidR="00CA3294" w:rsidRDefault="00CA3294">
      <w:r>
        <w:separator/>
      </w:r>
    </w:p>
  </w:endnote>
  <w:endnote w:type="continuationSeparator" w:id="0">
    <w:p w14:paraId="3F9686E2" w14:textId="77777777" w:rsidR="00CA3294" w:rsidRDefault="00CA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D613" w14:textId="77777777" w:rsidR="00CB5BC3" w:rsidRDefault="00CB5BC3" w:rsidP="00CB5BC3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ITALY  </w:t>
    </w:r>
    <w:r>
      <w:rPr>
        <w:rFonts w:ascii="Tahoma" w:hAnsi="Tahoma" w:cs="Tahoma"/>
        <w:b/>
        <w:bCs/>
        <w:sz w:val="12"/>
        <w:szCs w:val="12"/>
      </w:rPr>
      <w:t>Tel: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19439C94" w14:textId="77777777" w:rsidR="00CB5BC3" w:rsidRDefault="00CB5BC3" w:rsidP="00CB5BC3">
    <w:pPr>
      <w:ind w:left="851" w:right="709" w:hanging="142"/>
      <w:jc w:val="center"/>
      <w:rPr>
        <w:rFonts w:ascii="Tahoma" w:hAnsi="Tahoma" w:cs="Tahoma"/>
        <w:sz w:val="12"/>
      </w:rPr>
    </w:pPr>
    <w:r>
      <w:rPr>
        <w:rFonts w:ascii="Tahoma" w:hAnsi="Tahoma" w:cs="Tahoma"/>
        <w:b/>
        <w:bCs/>
        <w:sz w:val="12"/>
        <w:szCs w:val="12"/>
      </w:rPr>
      <w:t xml:space="preserve"> 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</w:t>
    </w:r>
  </w:p>
  <w:p w14:paraId="51DA8F0A" w14:textId="77777777" w:rsidR="00CB5BC3" w:rsidRPr="00654C32" w:rsidRDefault="00CB5BC3" w:rsidP="00CB5BC3">
    <w:pPr>
      <w:ind w:left="851" w:right="709" w:hanging="142"/>
      <w:jc w:val="center"/>
    </w:pPr>
    <w:r>
      <w:rPr>
        <w:rFonts w:ascii="Tahoma" w:hAnsi="Tahoma" w:cs="Tahoma"/>
        <w:sz w:val="12"/>
      </w:rPr>
      <w:t xml:space="preserve">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87EEF" w14:textId="77777777" w:rsidR="00CA3294" w:rsidRDefault="00CA3294">
      <w:r>
        <w:separator/>
      </w:r>
    </w:p>
  </w:footnote>
  <w:footnote w:type="continuationSeparator" w:id="0">
    <w:p w14:paraId="6BDEC999" w14:textId="77777777" w:rsidR="00CA3294" w:rsidRDefault="00CA3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78E"/>
    <w:rsid w:val="00000186"/>
    <w:rsid w:val="000044A4"/>
    <w:rsid w:val="0003762F"/>
    <w:rsid w:val="00063E52"/>
    <w:rsid w:val="00067647"/>
    <w:rsid w:val="00073E04"/>
    <w:rsid w:val="000746D1"/>
    <w:rsid w:val="0009131A"/>
    <w:rsid w:val="000938F0"/>
    <w:rsid w:val="000A40AF"/>
    <w:rsid w:val="000B16E2"/>
    <w:rsid w:val="000D43E6"/>
    <w:rsid w:val="000F0857"/>
    <w:rsid w:val="000F6718"/>
    <w:rsid w:val="001312FE"/>
    <w:rsid w:val="0013755B"/>
    <w:rsid w:val="00152857"/>
    <w:rsid w:val="00165310"/>
    <w:rsid w:val="001764D3"/>
    <w:rsid w:val="001A0F2A"/>
    <w:rsid w:val="001B17BA"/>
    <w:rsid w:val="001C29E9"/>
    <w:rsid w:val="001C67D9"/>
    <w:rsid w:val="001D0394"/>
    <w:rsid w:val="001D0897"/>
    <w:rsid w:val="001D512B"/>
    <w:rsid w:val="001D5DDC"/>
    <w:rsid w:val="001E1C5B"/>
    <w:rsid w:val="001E7DC4"/>
    <w:rsid w:val="001F566A"/>
    <w:rsid w:val="001F7301"/>
    <w:rsid w:val="00205DDA"/>
    <w:rsid w:val="00206280"/>
    <w:rsid w:val="00207021"/>
    <w:rsid w:val="00210F95"/>
    <w:rsid w:val="002147F5"/>
    <w:rsid w:val="00232B73"/>
    <w:rsid w:val="00250688"/>
    <w:rsid w:val="00250E7F"/>
    <w:rsid w:val="00250F12"/>
    <w:rsid w:val="00273AC1"/>
    <w:rsid w:val="00293DFF"/>
    <w:rsid w:val="002B177C"/>
    <w:rsid w:val="002B6502"/>
    <w:rsid w:val="002C43C4"/>
    <w:rsid w:val="002D2C6D"/>
    <w:rsid w:val="002D6112"/>
    <w:rsid w:val="002E2B33"/>
    <w:rsid w:val="002E5299"/>
    <w:rsid w:val="002E5A9A"/>
    <w:rsid w:val="002F0D33"/>
    <w:rsid w:val="002F7CED"/>
    <w:rsid w:val="003008D6"/>
    <w:rsid w:val="003067E8"/>
    <w:rsid w:val="00312DB7"/>
    <w:rsid w:val="003158D2"/>
    <w:rsid w:val="003215CC"/>
    <w:rsid w:val="003322EC"/>
    <w:rsid w:val="003329C0"/>
    <w:rsid w:val="00335DAA"/>
    <w:rsid w:val="00340F73"/>
    <w:rsid w:val="003413DC"/>
    <w:rsid w:val="0036734B"/>
    <w:rsid w:val="0036795A"/>
    <w:rsid w:val="00374DDD"/>
    <w:rsid w:val="0038106E"/>
    <w:rsid w:val="00393990"/>
    <w:rsid w:val="003955F0"/>
    <w:rsid w:val="003A5EBA"/>
    <w:rsid w:val="003F0F52"/>
    <w:rsid w:val="00402194"/>
    <w:rsid w:val="00405D93"/>
    <w:rsid w:val="00416A89"/>
    <w:rsid w:val="00421F2F"/>
    <w:rsid w:val="004316D5"/>
    <w:rsid w:val="00445C8F"/>
    <w:rsid w:val="0044735A"/>
    <w:rsid w:val="00450895"/>
    <w:rsid w:val="004519F1"/>
    <w:rsid w:val="00471A7A"/>
    <w:rsid w:val="0047219C"/>
    <w:rsid w:val="00473B4D"/>
    <w:rsid w:val="004747F0"/>
    <w:rsid w:val="00482F80"/>
    <w:rsid w:val="0049559D"/>
    <w:rsid w:val="004A196A"/>
    <w:rsid w:val="004A357B"/>
    <w:rsid w:val="004A5705"/>
    <w:rsid w:val="004C04C2"/>
    <w:rsid w:val="004C1C3D"/>
    <w:rsid w:val="004D0F47"/>
    <w:rsid w:val="004D1D00"/>
    <w:rsid w:val="004E3EE8"/>
    <w:rsid w:val="004E517A"/>
    <w:rsid w:val="004E7379"/>
    <w:rsid w:val="004F13A7"/>
    <w:rsid w:val="005156C7"/>
    <w:rsid w:val="00520C33"/>
    <w:rsid w:val="0052518D"/>
    <w:rsid w:val="005312E6"/>
    <w:rsid w:val="005358A8"/>
    <w:rsid w:val="005462F3"/>
    <w:rsid w:val="00553C5D"/>
    <w:rsid w:val="00561225"/>
    <w:rsid w:val="00564D26"/>
    <w:rsid w:val="005A403B"/>
    <w:rsid w:val="005C0951"/>
    <w:rsid w:val="005C6D6A"/>
    <w:rsid w:val="005C6FFD"/>
    <w:rsid w:val="005E3061"/>
    <w:rsid w:val="005F6C99"/>
    <w:rsid w:val="00606B98"/>
    <w:rsid w:val="00622B6E"/>
    <w:rsid w:val="006328CB"/>
    <w:rsid w:val="00665B5E"/>
    <w:rsid w:val="006674BC"/>
    <w:rsid w:val="00671B02"/>
    <w:rsid w:val="0067238E"/>
    <w:rsid w:val="00680E72"/>
    <w:rsid w:val="00683E91"/>
    <w:rsid w:val="006972FE"/>
    <w:rsid w:val="006A5378"/>
    <w:rsid w:val="006B1902"/>
    <w:rsid w:val="006B25DC"/>
    <w:rsid w:val="006B2E7A"/>
    <w:rsid w:val="006D5737"/>
    <w:rsid w:val="006E0EB7"/>
    <w:rsid w:val="006E4B48"/>
    <w:rsid w:val="006F2AB8"/>
    <w:rsid w:val="0070001E"/>
    <w:rsid w:val="007101AE"/>
    <w:rsid w:val="00712BB0"/>
    <w:rsid w:val="007235AB"/>
    <w:rsid w:val="0072473E"/>
    <w:rsid w:val="0073381E"/>
    <w:rsid w:val="00737270"/>
    <w:rsid w:val="00741313"/>
    <w:rsid w:val="00755616"/>
    <w:rsid w:val="007562A8"/>
    <w:rsid w:val="007607FA"/>
    <w:rsid w:val="0076177B"/>
    <w:rsid w:val="0076435B"/>
    <w:rsid w:val="007654E8"/>
    <w:rsid w:val="007807CE"/>
    <w:rsid w:val="007A1F27"/>
    <w:rsid w:val="007A3AB8"/>
    <w:rsid w:val="007A4E0B"/>
    <w:rsid w:val="007A553B"/>
    <w:rsid w:val="007A6900"/>
    <w:rsid w:val="007B7A87"/>
    <w:rsid w:val="007D4D17"/>
    <w:rsid w:val="007D5C3A"/>
    <w:rsid w:val="00801E4D"/>
    <w:rsid w:val="00807CA2"/>
    <w:rsid w:val="008149DB"/>
    <w:rsid w:val="00815077"/>
    <w:rsid w:val="008237D1"/>
    <w:rsid w:val="0082677A"/>
    <w:rsid w:val="00827B91"/>
    <w:rsid w:val="008342A5"/>
    <w:rsid w:val="00862448"/>
    <w:rsid w:val="00866AD0"/>
    <w:rsid w:val="00876223"/>
    <w:rsid w:val="008775B0"/>
    <w:rsid w:val="0088363B"/>
    <w:rsid w:val="00884AC2"/>
    <w:rsid w:val="00884C99"/>
    <w:rsid w:val="00890D93"/>
    <w:rsid w:val="00891CC7"/>
    <w:rsid w:val="00895241"/>
    <w:rsid w:val="00896A8D"/>
    <w:rsid w:val="008B31CC"/>
    <w:rsid w:val="008B5BB7"/>
    <w:rsid w:val="008C0063"/>
    <w:rsid w:val="008C0FFB"/>
    <w:rsid w:val="008C16B9"/>
    <w:rsid w:val="008C3331"/>
    <w:rsid w:val="008C4582"/>
    <w:rsid w:val="008C6128"/>
    <w:rsid w:val="008D195A"/>
    <w:rsid w:val="008D41A1"/>
    <w:rsid w:val="008F3D43"/>
    <w:rsid w:val="00927715"/>
    <w:rsid w:val="00934D13"/>
    <w:rsid w:val="00936072"/>
    <w:rsid w:val="00940B74"/>
    <w:rsid w:val="00960E22"/>
    <w:rsid w:val="0096292E"/>
    <w:rsid w:val="00966CC1"/>
    <w:rsid w:val="009706E8"/>
    <w:rsid w:val="00976436"/>
    <w:rsid w:val="00980815"/>
    <w:rsid w:val="00980FCF"/>
    <w:rsid w:val="00995DE7"/>
    <w:rsid w:val="009975C3"/>
    <w:rsid w:val="009E2D20"/>
    <w:rsid w:val="009F0A22"/>
    <w:rsid w:val="009F5CBF"/>
    <w:rsid w:val="009F7C61"/>
    <w:rsid w:val="00A05080"/>
    <w:rsid w:val="00A05316"/>
    <w:rsid w:val="00A240F7"/>
    <w:rsid w:val="00A54D58"/>
    <w:rsid w:val="00A56E19"/>
    <w:rsid w:val="00A80325"/>
    <w:rsid w:val="00A8251B"/>
    <w:rsid w:val="00AA3125"/>
    <w:rsid w:val="00AA5B08"/>
    <w:rsid w:val="00AD227A"/>
    <w:rsid w:val="00AD3C36"/>
    <w:rsid w:val="00AE0584"/>
    <w:rsid w:val="00AE5136"/>
    <w:rsid w:val="00AE597E"/>
    <w:rsid w:val="00AF51DC"/>
    <w:rsid w:val="00B056BE"/>
    <w:rsid w:val="00B22B1A"/>
    <w:rsid w:val="00B23631"/>
    <w:rsid w:val="00B3112F"/>
    <w:rsid w:val="00B45CB3"/>
    <w:rsid w:val="00B460B8"/>
    <w:rsid w:val="00B5118A"/>
    <w:rsid w:val="00B5286E"/>
    <w:rsid w:val="00B54731"/>
    <w:rsid w:val="00B77F4B"/>
    <w:rsid w:val="00B963A6"/>
    <w:rsid w:val="00B971C4"/>
    <w:rsid w:val="00BB611C"/>
    <w:rsid w:val="00BB7F4D"/>
    <w:rsid w:val="00BC0BF7"/>
    <w:rsid w:val="00BD09B6"/>
    <w:rsid w:val="00BD743D"/>
    <w:rsid w:val="00BE6E81"/>
    <w:rsid w:val="00BF79D7"/>
    <w:rsid w:val="00C15D69"/>
    <w:rsid w:val="00C31156"/>
    <w:rsid w:val="00C56FC7"/>
    <w:rsid w:val="00C620B7"/>
    <w:rsid w:val="00C93C43"/>
    <w:rsid w:val="00CA3294"/>
    <w:rsid w:val="00CB5BC3"/>
    <w:rsid w:val="00CE0538"/>
    <w:rsid w:val="00CE3C7E"/>
    <w:rsid w:val="00CF4B5A"/>
    <w:rsid w:val="00D421D0"/>
    <w:rsid w:val="00D5118A"/>
    <w:rsid w:val="00D5278E"/>
    <w:rsid w:val="00D6479D"/>
    <w:rsid w:val="00D71BED"/>
    <w:rsid w:val="00D939F4"/>
    <w:rsid w:val="00D96AD9"/>
    <w:rsid w:val="00DB498F"/>
    <w:rsid w:val="00DB76FF"/>
    <w:rsid w:val="00DC70E6"/>
    <w:rsid w:val="00DE0F93"/>
    <w:rsid w:val="00DE1235"/>
    <w:rsid w:val="00DF14CB"/>
    <w:rsid w:val="00DF67E3"/>
    <w:rsid w:val="00E06FE5"/>
    <w:rsid w:val="00E07957"/>
    <w:rsid w:val="00E256D7"/>
    <w:rsid w:val="00E37E8B"/>
    <w:rsid w:val="00E43E08"/>
    <w:rsid w:val="00E529B3"/>
    <w:rsid w:val="00E64113"/>
    <w:rsid w:val="00E747DA"/>
    <w:rsid w:val="00E77F3B"/>
    <w:rsid w:val="00E8571D"/>
    <w:rsid w:val="00E92409"/>
    <w:rsid w:val="00EB7A87"/>
    <w:rsid w:val="00ED01B5"/>
    <w:rsid w:val="00EF50D6"/>
    <w:rsid w:val="00F10D73"/>
    <w:rsid w:val="00F11EB6"/>
    <w:rsid w:val="00F13A76"/>
    <w:rsid w:val="00F37CF2"/>
    <w:rsid w:val="00F63D10"/>
    <w:rsid w:val="00F6753C"/>
    <w:rsid w:val="00F70364"/>
    <w:rsid w:val="00F828D4"/>
    <w:rsid w:val="00F87D1A"/>
    <w:rsid w:val="00FA2036"/>
    <w:rsid w:val="00FD46F9"/>
    <w:rsid w:val="00FE005F"/>
    <w:rsid w:val="00FE1FB2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  <o:rules v:ext="edit">
        <o:r id="V:Rule4" type="connector" idref="#Connettore 2 11"/>
        <o:r id="V:Rule5" type="connector" idref="#Connettore 2 266"/>
        <o:r id="V:Rule6" type="connector" idref="#Connettore 2 10"/>
      </o:rules>
    </o:shapelayout>
  </w:shapeDefaults>
  <w:decimalSymbol w:val=","/>
  <w:listSeparator w:val=";"/>
  <w14:docId w14:val="019A96EE"/>
  <w15:docId w15:val="{6479E96C-7923-4AF7-A3EF-E0D47301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95DE7"/>
    <w:rPr>
      <w:sz w:val="24"/>
      <w:szCs w:val="24"/>
    </w:rPr>
  </w:style>
  <w:style w:type="paragraph" w:styleId="Titolo1">
    <w:name w:val="heading 1"/>
    <w:basedOn w:val="Normale"/>
    <w:next w:val="Normale"/>
    <w:qFormat/>
    <w:rsid w:val="00995DE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rsid w:val="00995DE7"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qFormat/>
    <w:rsid w:val="00995DE7"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rsid w:val="00995DE7"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rsid w:val="00995DE7"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rsid w:val="00995DE7"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rsid w:val="00995DE7"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rsid w:val="00995DE7"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rsid w:val="00995DE7"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rsid w:val="00995DE7"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rsid w:val="00995DE7"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sid w:val="00995DE7"/>
    <w:rPr>
      <w:rFonts w:ascii="Tahoma" w:hAnsi="Tahoma"/>
      <w:sz w:val="16"/>
      <w:szCs w:val="20"/>
    </w:rPr>
  </w:style>
  <w:style w:type="paragraph" w:customStyle="1" w:styleId="Corpodeltesto1">
    <w:name w:val="Corpo del testo1"/>
    <w:basedOn w:val="Normale"/>
    <w:rsid w:val="00995DE7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sid w:val="00995DE7"/>
    <w:rPr>
      <w:b/>
      <w:sz w:val="16"/>
      <w:szCs w:val="20"/>
    </w:rPr>
  </w:style>
  <w:style w:type="paragraph" w:styleId="Corpodeltesto3">
    <w:name w:val="Body Text 3"/>
    <w:basedOn w:val="Normale"/>
    <w:rsid w:val="00995DE7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rsid w:val="00995DE7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995DE7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995DE7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995DE7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995DE7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995DE7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995DE7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995DE7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995DE7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995DE7"/>
  </w:style>
  <w:style w:type="paragraph" w:styleId="Sommario2">
    <w:name w:val="toc 2"/>
    <w:basedOn w:val="Normale"/>
    <w:next w:val="Normale"/>
    <w:autoRedefine/>
    <w:semiHidden/>
    <w:rsid w:val="00995DE7"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995DE7"/>
    <w:pPr>
      <w:ind w:left="480"/>
    </w:pPr>
  </w:style>
  <w:style w:type="paragraph" w:styleId="Sommario4">
    <w:name w:val="toc 4"/>
    <w:basedOn w:val="Normale"/>
    <w:next w:val="Normale"/>
    <w:autoRedefine/>
    <w:semiHidden/>
    <w:rsid w:val="00995DE7"/>
    <w:pPr>
      <w:ind w:left="720"/>
    </w:pPr>
  </w:style>
  <w:style w:type="paragraph" w:styleId="Sommario5">
    <w:name w:val="toc 5"/>
    <w:basedOn w:val="Normale"/>
    <w:next w:val="Normale"/>
    <w:autoRedefine/>
    <w:semiHidden/>
    <w:rsid w:val="00995DE7"/>
    <w:pPr>
      <w:ind w:left="960"/>
    </w:pPr>
  </w:style>
  <w:style w:type="paragraph" w:styleId="Sommario6">
    <w:name w:val="toc 6"/>
    <w:basedOn w:val="Normale"/>
    <w:next w:val="Normale"/>
    <w:autoRedefine/>
    <w:semiHidden/>
    <w:rsid w:val="00995DE7"/>
    <w:pPr>
      <w:ind w:left="1200"/>
    </w:pPr>
  </w:style>
  <w:style w:type="paragraph" w:styleId="Sommario7">
    <w:name w:val="toc 7"/>
    <w:basedOn w:val="Normale"/>
    <w:next w:val="Normale"/>
    <w:autoRedefine/>
    <w:semiHidden/>
    <w:rsid w:val="00995DE7"/>
    <w:pPr>
      <w:ind w:left="1440"/>
    </w:pPr>
  </w:style>
  <w:style w:type="paragraph" w:styleId="Sommario8">
    <w:name w:val="toc 8"/>
    <w:basedOn w:val="Normale"/>
    <w:next w:val="Normale"/>
    <w:autoRedefine/>
    <w:semiHidden/>
    <w:rsid w:val="00995DE7"/>
    <w:pPr>
      <w:ind w:left="1680"/>
    </w:pPr>
  </w:style>
  <w:style w:type="paragraph" w:styleId="Sommario9">
    <w:name w:val="toc 9"/>
    <w:basedOn w:val="Normale"/>
    <w:next w:val="Normale"/>
    <w:autoRedefine/>
    <w:semiHidden/>
    <w:rsid w:val="00995DE7"/>
    <w:pPr>
      <w:ind w:left="1920"/>
    </w:pPr>
  </w:style>
  <w:style w:type="paragraph" w:styleId="Intestazione">
    <w:name w:val="header"/>
    <w:basedOn w:val="Normale"/>
    <w:rsid w:val="00995D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95D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95DE7"/>
  </w:style>
  <w:style w:type="character" w:styleId="Collegamentoipertestuale">
    <w:name w:val="Hyperlink"/>
    <w:basedOn w:val="Carpredefinitoparagrafo"/>
    <w:rsid w:val="00995DE7"/>
    <w:rPr>
      <w:color w:val="0000FF"/>
      <w:u w:val="single"/>
    </w:rPr>
  </w:style>
  <w:style w:type="character" w:styleId="Collegamentovisitato">
    <w:name w:val="FollowedHyperlink"/>
    <w:basedOn w:val="Carpredefinitoparagrafo"/>
    <w:rsid w:val="00995DE7"/>
    <w:rPr>
      <w:color w:val="800080"/>
      <w:u w:val="single"/>
    </w:rPr>
  </w:style>
  <w:style w:type="table" w:styleId="Grigliatabella">
    <w:name w:val="Table Grid"/>
    <w:basedOn w:val="Tabellanormale"/>
    <w:rsid w:val="006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995DE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312E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HPS 749-R -ITA-</vt:lpstr>
    </vt:vector>
  </TitlesOfParts>
  <Company>Bestidea S.r.l.</Company>
  <LinksUpToDate>false</LinksUpToDate>
  <CharactersWithSpaces>1931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HPS 749-R -ITA-</dc:title>
  <dc:subject>Libretto utente e installatore</dc:subject>
  <dc:creator>Angelo Chianese</dc:creator>
  <cp:keywords/>
  <cp:lastModifiedBy>Simone Decapitani</cp:lastModifiedBy>
  <cp:revision>8</cp:revision>
  <cp:lastPrinted>2016-09-30T09:37:00Z</cp:lastPrinted>
  <dcterms:created xsi:type="dcterms:W3CDTF">2016-08-13T08:39:00Z</dcterms:created>
  <dcterms:modified xsi:type="dcterms:W3CDTF">2022-09-16T09:00:00Z</dcterms:modified>
  <cp:category>Istruzioni di prodotto Patrol Line</cp:category>
</cp:coreProperties>
</file>