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69D4" w14:textId="34D48A88" w:rsidR="001D0B58" w:rsidRDefault="00A873A5">
      <w:r>
        <w:rPr>
          <w:rFonts w:eastAsia="Times New Roman"/>
        </w:rPr>
        <w:t xml:space="preserve">Lugupeetud Vitali </w:t>
      </w:r>
      <w:proofErr w:type="spellStart"/>
      <w:r>
        <w:rPr>
          <w:rFonts w:eastAsia="Times New Roman"/>
        </w:rPr>
        <w:t>Vladimirov</w:t>
      </w:r>
      <w:proofErr w:type="spellEnd"/>
      <w:r>
        <w:rPr>
          <w:rFonts w:eastAsia="Times New Roman"/>
        </w:rPr>
        <w:br/>
      </w:r>
      <w:r>
        <w:rPr>
          <w:rFonts w:eastAsia="Times New Roman"/>
        </w:rPr>
        <w:br/>
        <w:t>Tänan päringu ja saadetud tüübikinnituse tunnistuste eest. Saadetud materjalidest nähtub järgevat:</w:t>
      </w:r>
      <w:r>
        <w:rPr>
          <w:rFonts w:eastAsia="Times New Roman"/>
        </w:rPr>
        <w:br/>
        <w:t>1. Toode tüübiga "</w:t>
      </w:r>
      <w:proofErr w:type="spellStart"/>
      <w:r>
        <w:rPr>
          <w:rFonts w:eastAsia="Times New Roman"/>
        </w:rPr>
        <w:t>Starline</w:t>
      </w:r>
      <w:proofErr w:type="spellEnd"/>
      <w:r>
        <w:rPr>
          <w:rFonts w:eastAsia="Times New Roman"/>
        </w:rPr>
        <w:t xml:space="preserve"> E" omab ÜRO Reegli nr 116 kohast tüübikinnitust nr E20*116R00/05*004005*00 kui sõiduki alarmsüsteem, mida võib paigaldada 12V elektrisüsteemiga M, N, O kategooria sõidukitele.</w:t>
      </w:r>
      <w:r>
        <w:rPr>
          <w:rFonts w:eastAsia="Times New Roman"/>
        </w:rPr>
        <w:br/>
        <w:t>2. Toode tüübiga "</w:t>
      </w:r>
      <w:proofErr w:type="spellStart"/>
      <w:r>
        <w:rPr>
          <w:rFonts w:eastAsia="Times New Roman"/>
        </w:rPr>
        <w:t>Starline</w:t>
      </w:r>
      <w:proofErr w:type="spellEnd"/>
      <w:r>
        <w:rPr>
          <w:rFonts w:eastAsia="Times New Roman"/>
        </w:rPr>
        <w:t xml:space="preserve"> S" omab ÜRO Reegli nr 116 kohast tüübikinnitust nr E20*116R00/05*004006*00 kui sõiduki alarmsüsteem, mida võib paigaldada 12V elektrisüsteemiga M, N, O kategooria sõidukitele.</w:t>
      </w:r>
      <w:r>
        <w:rPr>
          <w:rFonts w:eastAsia="Times New Roman"/>
        </w:rPr>
        <w:br/>
        <w:t>3. Toode tüübiga "</w:t>
      </w:r>
      <w:proofErr w:type="spellStart"/>
      <w:r>
        <w:rPr>
          <w:rFonts w:eastAsia="Times New Roman"/>
        </w:rPr>
        <w:t>Starline</w:t>
      </w:r>
      <w:proofErr w:type="spellEnd"/>
      <w:r>
        <w:rPr>
          <w:rFonts w:eastAsia="Times New Roman"/>
        </w:rPr>
        <w:t xml:space="preserve"> i" omab ÜRO Reegli nr 116 kohast tüübikinnitust nr E20*11600/05*004007*00 kui kasutustõkis (</w:t>
      </w:r>
      <w:proofErr w:type="spellStart"/>
      <w:r>
        <w:rPr>
          <w:rFonts w:eastAsia="Times New Roman"/>
        </w:rPr>
        <w:t>immobilisaator</w:t>
      </w:r>
      <w:proofErr w:type="spellEnd"/>
      <w:r>
        <w:rPr>
          <w:rFonts w:eastAsia="Times New Roman"/>
        </w:rPr>
        <w:t>), mida võib paigaldada 12V elektrisüsteemiga M, N, O kategooria sõidukitele.</w:t>
      </w:r>
      <w:r>
        <w:rPr>
          <w:rFonts w:eastAsia="Times New Roman"/>
        </w:rPr>
        <w:br/>
        <w:t>4. Tooted tüübiga "</w:t>
      </w:r>
      <w:proofErr w:type="spellStart"/>
      <w:r>
        <w:rPr>
          <w:rFonts w:eastAsia="Times New Roman"/>
        </w:rPr>
        <w:t>Starline</w:t>
      </w:r>
      <w:proofErr w:type="spellEnd"/>
      <w:r>
        <w:rPr>
          <w:rFonts w:eastAsia="Times New Roman"/>
        </w:rPr>
        <w:t xml:space="preserve"> E", "</w:t>
      </w:r>
      <w:proofErr w:type="spellStart"/>
      <w:r>
        <w:rPr>
          <w:rFonts w:eastAsia="Times New Roman"/>
        </w:rPr>
        <w:t>Starline</w:t>
      </w:r>
      <w:proofErr w:type="spellEnd"/>
      <w:r>
        <w:rPr>
          <w:rFonts w:eastAsia="Times New Roman"/>
        </w:rPr>
        <w:t xml:space="preserve"> S" ja "</w:t>
      </w:r>
      <w:proofErr w:type="spellStart"/>
      <w:r>
        <w:rPr>
          <w:rFonts w:eastAsia="Times New Roman"/>
        </w:rPr>
        <w:t>Starline</w:t>
      </w:r>
      <w:proofErr w:type="spellEnd"/>
      <w:r>
        <w:rPr>
          <w:rFonts w:eastAsia="Times New Roman"/>
        </w:rPr>
        <w:t xml:space="preserve"> i" omavad elektriseadmetele kohustuslikku ÜRO Reegli nr 10 kohast tüübikinnitust, mis tõendab antud elektriseadmed ei põhjusta elektromagnetlainelisi häireid teistele seadmetele. </w:t>
      </w:r>
      <w:r>
        <w:rPr>
          <w:rFonts w:eastAsia="Times New Roman"/>
        </w:rPr>
        <w:br/>
        <w:t>Tootetele tüübiga "</w:t>
      </w:r>
      <w:proofErr w:type="spellStart"/>
      <w:r>
        <w:rPr>
          <w:rFonts w:eastAsia="Times New Roman"/>
        </w:rPr>
        <w:t>Starline</w:t>
      </w:r>
      <w:proofErr w:type="spellEnd"/>
      <w:r>
        <w:rPr>
          <w:rFonts w:eastAsia="Times New Roman"/>
        </w:rPr>
        <w:t xml:space="preserve"> E", "</w:t>
      </w:r>
      <w:proofErr w:type="spellStart"/>
      <w:r>
        <w:rPr>
          <w:rFonts w:eastAsia="Times New Roman"/>
        </w:rPr>
        <w:t>Starline</w:t>
      </w:r>
      <w:proofErr w:type="spellEnd"/>
      <w:r>
        <w:rPr>
          <w:rFonts w:eastAsia="Times New Roman"/>
        </w:rPr>
        <w:t xml:space="preserve"> S" ja "</w:t>
      </w:r>
      <w:proofErr w:type="spellStart"/>
      <w:r>
        <w:rPr>
          <w:rFonts w:eastAsia="Times New Roman"/>
        </w:rPr>
        <w:t>Starline</w:t>
      </w:r>
      <w:proofErr w:type="spellEnd"/>
      <w:r>
        <w:rPr>
          <w:rFonts w:eastAsia="Times New Roman"/>
        </w:rPr>
        <w:t xml:space="preserve"> i" antud ÜRO Reegli nr 116 kohane tüübikinnitus tõendab seadmete vastavust tüübikinnituse nõuetele ja neid võib vastavalt oma kasutusalale (alarmsüsteemina/kasutustõkisena) paigaldada 12V elektrisüsteemiga M, N, O kategooria sõidukitele vastavalt tootja </w:t>
      </w:r>
      <w:proofErr w:type="spellStart"/>
      <w:r>
        <w:rPr>
          <w:rFonts w:eastAsia="Times New Roman"/>
        </w:rPr>
        <w:t>Starline</w:t>
      </w:r>
      <w:proofErr w:type="spellEnd"/>
      <w:r>
        <w:rPr>
          <w:rFonts w:eastAsia="Times New Roman"/>
        </w:rPr>
        <w:t xml:space="preserve"> paigaldusjuhistele. Kasutuses oleva sõiduki alarmsüsteemi asendamine tootetega tüübiga "</w:t>
      </w:r>
      <w:proofErr w:type="spellStart"/>
      <w:r>
        <w:rPr>
          <w:rFonts w:eastAsia="Times New Roman"/>
        </w:rPr>
        <w:t>Starline</w:t>
      </w:r>
      <w:proofErr w:type="spellEnd"/>
      <w:r>
        <w:rPr>
          <w:rFonts w:eastAsia="Times New Roman"/>
        </w:rPr>
        <w:t xml:space="preserve"> E", "</w:t>
      </w:r>
      <w:proofErr w:type="spellStart"/>
      <w:r>
        <w:rPr>
          <w:rFonts w:eastAsia="Times New Roman"/>
        </w:rPr>
        <w:t>Starline</w:t>
      </w:r>
      <w:proofErr w:type="spellEnd"/>
      <w:r>
        <w:rPr>
          <w:rFonts w:eastAsia="Times New Roman"/>
        </w:rPr>
        <w:t xml:space="preserve"> S" ja sõidukitootja kasutustõkise asendamine tootega tüübiga "</w:t>
      </w:r>
      <w:proofErr w:type="spellStart"/>
      <w:r>
        <w:rPr>
          <w:rFonts w:eastAsia="Times New Roman"/>
        </w:rPr>
        <w:t>Starline</w:t>
      </w:r>
      <w:proofErr w:type="spellEnd"/>
      <w:r>
        <w:rPr>
          <w:rFonts w:eastAsia="Times New Roman"/>
        </w:rPr>
        <w:t xml:space="preserve"> i" ei muuda sõidukit tüübikinnituse nõuetele mittevastavaks, kuna asendatavad seadmed on samaväärsed autotootja poolt algselt paigaldatud seadmetega. Piltlikult on tegemist sama olukorraga nagu eksisteerib rehvivahetusel. Algsed kasutuse käigus kulunud rehvid asendatakse uute vastavaid tüübikinnitusi omavate rehvidega, kuigi rehvitootja võib olla erinev.</w:t>
      </w:r>
      <w:r>
        <w:rPr>
          <w:rFonts w:eastAsia="Times New Roman"/>
        </w:rPr>
        <w:br/>
      </w:r>
      <w:r>
        <w:rPr>
          <w:rFonts w:eastAsia="Times New Roman"/>
        </w:rPr>
        <w:br/>
        <w:t>Parimat</w:t>
      </w:r>
      <w:r>
        <w:rPr>
          <w:rFonts w:eastAsia="Times New Roman"/>
        </w:rPr>
        <w:br/>
      </w:r>
      <w:r>
        <w:rPr>
          <w:rFonts w:eastAsia="Times New Roman"/>
        </w:rPr>
        <w:br/>
      </w:r>
      <w:r>
        <w:rPr>
          <w:rFonts w:eastAsia="Times New Roman"/>
        </w:rPr>
        <w:br/>
      </w:r>
      <w:proofErr w:type="spellStart"/>
      <w:r>
        <w:rPr>
          <w:rFonts w:eastAsia="Times New Roman"/>
        </w:rPr>
        <w:t>Jürgo</w:t>
      </w:r>
      <w:proofErr w:type="spellEnd"/>
      <w:r>
        <w:rPr>
          <w:rFonts w:eastAsia="Times New Roman"/>
        </w:rPr>
        <w:t xml:space="preserve"> Vahtra</w:t>
      </w:r>
      <w:r>
        <w:rPr>
          <w:rFonts w:eastAsia="Times New Roman"/>
        </w:rPr>
        <w:br/>
        <w:t xml:space="preserve">juhataja | </w:t>
      </w:r>
      <w:proofErr w:type="spellStart"/>
      <w:r>
        <w:rPr>
          <w:rFonts w:eastAsia="Times New Roman"/>
        </w:rPr>
        <w:t>tehnoosakond</w:t>
      </w:r>
      <w:proofErr w:type="spellEnd"/>
      <w:r>
        <w:rPr>
          <w:rFonts w:eastAsia="Times New Roman"/>
        </w:rPr>
        <w:br/>
        <w:t xml:space="preserve">6201251 | 53268406 | </w:t>
      </w:r>
      <w:hyperlink r:id="rId4" w:history="1">
        <w:r>
          <w:rPr>
            <w:rStyle w:val="Hyperlink"/>
            <w:rFonts w:eastAsia="Times New Roman"/>
          </w:rPr>
          <w:t>jurgo.vahtra@mnt.ee</w:t>
        </w:r>
      </w:hyperlink>
      <w:r>
        <w:rPr>
          <w:rFonts w:eastAsia="Times New Roman"/>
        </w:rPr>
        <w:br/>
        <w:t>Maanteeamet Heli 6| 12618 Tallinn |</w:t>
      </w:r>
      <w:hyperlink r:id="rId5" w:history="1">
        <w:r>
          <w:rPr>
            <w:rStyle w:val="Hyperlink"/>
            <w:rFonts w:eastAsia="Times New Roman"/>
          </w:rPr>
          <w:t>www.mnt.ee</w:t>
        </w:r>
      </w:hyperlink>
      <w:r>
        <w:rPr>
          <w:rFonts w:eastAsia="Times New Roman"/>
        </w:rPr>
        <w:br/>
      </w:r>
    </w:p>
    <w:sectPr w:rsidR="001D0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5"/>
    <w:rsid w:val="001D0B58"/>
    <w:rsid w:val="00A873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E0C6"/>
  <w15:chartTrackingRefBased/>
  <w15:docId w15:val="{A929E7A8-726C-4D46-AC69-729942EF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73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nt.ee" TargetMode="External"/><Relationship Id="rId4" Type="http://schemas.openxmlformats.org/officeDocument/2006/relationships/hyperlink" Target="mailto:jurgo.vahtra@mn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1755</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Rannu</dc:creator>
  <cp:keywords/>
  <dc:description/>
  <cp:lastModifiedBy>Urmas Rannu</cp:lastModifiedBy>
  <cp:revision>1</cp:revision>
  <dcterms:created xsi:type="dcterms:W3CDTF">2022-12-30T09:37:00Z</dcterms:created>
  <dcterms:modified xsi:type="dcterms:W3CDTF">2022-12-30T09:37:00Z</dcterms:modified>
</cp:coreProperties>
</file>